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Pr="00AC7415" w:rsidRDefault="00AC7415" w:rsidP="000410B6">
      <w:pPr>
        <w:jc w:val="center"/>
        <w:rPr>
          <w:rFonts w:ascii="標楷體" w:eastAsia="標楷體" w:hAnsi="標楷體" w:hint="eastAsia"/>
          <w:b/>
          <w:noProof/>
          <w:sz w:val="72"/>
          <w:szCs w:val="72"/>
        </w:rPr>
      </w:pPr>
      <w:r w:rsidRPr="00AC7415">
        <w:rPr>
          <w:rFonts w:ascii="標楷體" w:eastAsia="標楷體" w:hAnsi="標楷體" w:hint="eastAsia"/>
          <w:b/>
          <w:noProof/>
          <w:sz w:val="72"/>
          <w:szCs w:val="72"/>
        </w:rPr>
        <w:t>線上預約叫車系統</w:t>
      </w: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AC7415" w:rsidRDefault="00AC7415" w:rsidP="00AC7415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中山大學 資訊管理所</w:t>
      </w:r>
    </w:p>
    <w:p w:rsidR="00AC7415" w:rsidRDefault="00AC7415" w:rsidP="00AC7415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指導教授：黃三益 教授</w:t>
      </w:r>
    </w:p>
    <w:p w:rsidR="00AC7415" w:rsidRDefault="00AC7415" w:rsidP="00AC7415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學    生：M994020007 楊鵬宇</w:t>
      </w:r>
    </w:p>
    <w:p w:rsidR="00AC7415" w:rsidRDefault="00AC7415" w:rsidP="00AC7415">
      <w:pPr>
        <w:ind w:left="960"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M994020026 曾琳銘</w:t>
      </w:r>
    </w:p>
    <w:p w:rsidR="00AC7415" w:rsidRDefault="00AC7415" w:rsidP="00AC7415">
      <w:pPr>
        <w:ind w:left="960"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M994020034 李玉雲</w:t>
      </w:r>
    </w:p>
    <w:p w:rsidR="003E7FB3" w:rsidRDefault="003E7FB3" w:rsidP="00AC7415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目錄</w:t>
      </w:r>
    </w:p>
    <w:p w:rsidR="003E7FB3" w:rsidRP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 w:rsidRPr="003E7FB3">
        <w:rPr>
          <w:rFonts w:ascii="標楷體" w:eastAsia="標楷體" w:hAnsi="標楷體" w:hint="eastAsia"/>
          <w:b/>
          <w:noProof/>
          <w:sz w:val="32"/>
          <w:szCs w:val="32"/>
        </w:rPr>
        <w:t>第一章、</w:t>
      </w:r>
      <w:r w:rsidRPr="003E7FB3">
        <w:rPr>
          <w:rFonts w:ascii="標楷體" w:eastAsia="標楷體" w:hAnsi="標楷體" w:hint="eastAsia"/>
          <w:b/>
          <w:sz w:val="32"/>
          <w:szCs w:val="32"/>
        </w:rPr>
        <w:t>資料和功能需求分析</w:t>
      </w:r>
    </w:p>
    <w:p w:rsidR="003E7FB3" w:rsidRP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 w:rsidRPr="003E7FB3">
        <w:rPr>
          <w:rFonts w:ascii="標楷體" w:eastAsia="標楷體" w:hAnsi="標楷體" w:hint="eastAsia"/>
          <w:b/>
          <w:noProof/>
          <w:sz w:val="32"/>
          <w:szCs w:val="32"/>
        </w:rPr>
        <w:t>第二章、</w:t>
      </w:r>
      <w:r w:rsidRPr="003E7FB3">
        <w:rPr>
          <w:rFonts w:ascii="標楷體" w:eastAsia="標楷體" w:hAnsi="標楷體" w:hint="eastAsia"/>
          <w:b/>
          <w:sz w:val="32"/>
          <w:szCs w:val="32"/>
        </w:rPr>
        <w:t>實體關係圖</w:t>
      </w:r>
    </w:p>
    <w:p w:rsidR="003E7FB3" w:rsidRP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 w:rsidRPr="003E7FB3">
        <w:rPr>
          <w:rFonts w:ascii="標楷體" w:eastAsia="標楷體" w:hAnsi="標楷體" w:hint="eastAsia"/>
          <w:b/>
          <w:noProof/>
          <w:sz w:val="32"/>
          <w:szCs w:val="32"/>
        </w:rPr>
        <w:t>第三章、</w:t>
      </w:r>
      <w:r w:rsidRPr="003E7FB3">
        <w:rPr>
          <w:rFonts w:ascii="標楷體" w:eastAsia="標楷體" w:hAnsi="標楷體" w:hint="eastAsia"/>
          <w:b/>
          <w:sz w:val="32"/>
          <w:szCs w:val="32"/>
        </w:rPr>
        <w:t>關聯綱目</w:t>
      </w:r>
    </w:p>
    <w:p w:rsidR="003E7FB3" w:rsidRP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 w:rsidRPr="003E7FB3">
        <w:rPr>
          <w:rFonts w:ascii="標楷體" w:eastAsia="標楷體" w:hAnsi="標楷體" w:hint="eastAsia"/>
          <w:b/>
          <w:noProof/>
          <w:sz w:val="32"/>
          <w:szCs w:val="32"/>
        </w:rPr>
        <w:t>第四章、功能介紹</w:t>
      </w:r>
    </w:p>
    <w:p w:rsidR="003E7FB3" w:rsidRDefault="00E3691A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第五章、使用工具/執行環境</w:t>
      </w: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Pr="003E7FB3" w:rsidRDefault="003E7FB3" w:rsidP="003E7FB3">
      <w:pPr>
        <w:pStyle w:val="a9"/>
        <w:numPr>
          <w:ilvl w:val="0"/>
          <w:numId w:val="4"/>
        </w:numPr>
        <w:ind w:leftChars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E7FB3">
        <w:rPr>
          <w:rFonts w:ascii="標楷體" w:eastAsia="標楷體" w:hAnsi="標楷體" w:hint="eastAsia"/>
          <w:b/>
          <w:sz w:val="32"/>
          <w:szCs w:val="32"/>
        </w:rPr>
        <w:lastRenderedPageBreak/>
        <w:t>資料和功能需求分析</w:t>
      </w:r>
    </w:p>
    <w:p w:rsidR="00AC7415" w:rsidRPr="00AC7415" w:rsidRDefault="00AC7415" w:rsidP="00AC7415">
      <w:pPr>
        <w:spacing w:line="276" w:lineRule="auto"/>
        <w:ind w:firstLine="480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本系統提供客戶進行車次的預訂功能，供使用者就未來行程之位置、動線、司機資料與行程時間進行預約，使客戶得以預先規劃行程，安排欲搭乘的車次，對行程得以有較高的掌握性。本系統包括了三大主要功能：</w:t>
      </w:r>
    </w:p>
    <w:p w:rsidR="00AC7415" w:rsidRPr="00AC7415" w:rsidRDefault="00AC7415" w:rsidP="00AC7415">
      <w:pPr>
        <w:spacing w:line="276" w:lineRule="auto"/>
        <w:ind w:firstLine="480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車次預約功能：供使用者進行車次的行程</w:t>
      </w:r>
      <w:proofErr w:type="gramStart"/>
      <w:r w:rsidRPr="00AC7415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AC7415">
        <w:rPr>
          <w:rFonts w:ascii="標楷體" w:eastAsia="標楷體" w:hAnsi="標楷體" w:hint="eastAsia"/>
          <w:sz w:val="28"/>
          <w:szCs w:val="28"/>
        </w:rPr>
        <w:t>起始與終點的規劃，車次行程的起始時間約定、並能選擇司機的資料，供使用者能詳盡規劃自己的行程，並提供包車功能，讓使用者能對自己的行程預先排好交通方式，減少移動所造成的時間成本，並能為司機預先排定好工作，減少空車時間。</w:t>
      </w:r>
    </w:p>
    <w:p w:rsidR="00AC7415" w:rsidRPr="00AC7415" w:rsidRDefault="00AC7415" w:rsidP="00AC7415">
      <w:pPr>
        <w:spacing w:line="276" w:lineRule="auto"/>
        <w:ind w:firstLine="480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個人資料修改：供使用者對自己的資料進行修改，以便使用者手機號碼更換、密碼變更時能進行變動。</w:t>
      </w:r>
    </w:p>
    <w:p w:rsidR="00AC7415" w:rsidRPr="00AC7415" w:rsidRDefault="00AC7415" w:rsidP="00AC7415">
      <w:pPr>
        <w:spacing w:line="276" w:lineRule="auto"/>
        <w:ind w:firstLine="480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交易記錄查詢：供使用者對自己的交易記錄進行查詢，以便對自己的交易動向與行程規劃有所記錄，方便日後參考或是個人行程與財務管理。</w:t>
      </w:r>
    </w:p>
    <w:p w:rsidR="00AC7415" w:rsidRDefault="00AC7415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AC7415" w:rsidRDefault="00AC7415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F75CA2" w:rsidRPr="00F75CA2" w:rsidRDefault="00F75CA2" w:rsidP="00F75CA2">
      <w:pPr>
        <w:pStyle w:val="aa"/>
        <w:widowControl/>
        <w:autoSpaceDE w:val="0"/>
        <w:autoSpaceDN w:val="0"/>
        <w:adjustRightInd w:val="0"/>
        <w:spacing w:line="276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F75CA2">
        <w:rPr>
          <w:rFonts w:ascii="標楷體" w:eastAsia="標楷體" w:hAnsi="標楷體" w:hint="eastAsia"/>
          <w:sz w:val="28"/>
          <w:szCs w:val="28"/>
        </w:rPr>
        <w:lastRenderedPageBreak/>
        <w:t>需求分析：</w:t>
      </w:r>
    </w:p>
    <w:p w:rsidR="00F75CA2" w:rsidRPr="00F75CA2" w:rsidRDefault="00F75CA2" w:rsidP="00F75CA2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F75CA2">
        <w:rPr>
          <w:rFonts w:ascii="標楷體" w:eastAsia="標楷體" w:hAnsi="標楷體" w:hint="eastAsia"/>
          <w:sz w:val="28"/>
          <w:szCs w:val="28"/>
        </w:rPr>
        <w:t>顧客</w:t>
      </w:r>
      <w:r w:rsidRPr="00F75CA2">
        <w:rPr>
          <w:rFonts w:ascii="標楷體" w:eastAsia="標楷體" w:hAnsi="標楷體"/>
          <w:sz w:val="28"/>
          <w:szCs w:val="28"/>
        </w:rPr>
        <w:t>(Customer)</w:t>
      </w:r>
      <w:r w:rsidRPr="00F75CA2">
        <w:rPr>
          <w:rFonts w:ascii="標楷體" w:eastAsia="標楷體" w:hAnsi="標楷體" w:hint="eastAsia"/>
          <w:sz w:val="28"/>
          <w:szCs w:val="28"/>
        </w:rPr>
        <w:t>：</w:t>
      </w:r>
      <w:r w:rsidRPr="00F75CA2">
        <w:rPr>
          <w:rFonts w:ascii="標楷體" w:eastAsia="標楷體" w:hAnsi="標楷體"/>
          <w:sz w:val="28"/>
          <w:szCs w:val="28"/>
        </w:rPr>
        <w:br/>
      </w:r>
      <w:r w:rsidRPr="00F75CA2">
        <w:rPr>
          <w:rFonts w:ascii="標楷體" w:eastAsia="標楷體" w:hAnsi="標楷體" w:hint="eastAsia"/>
          <w:sz w:val="28"/>
          <w:szCs w:val="28"/>
        </w:rPr>
        <w:t>包括顧客編號</w:t>
      </w:r>
      <w:r w:rsidRPr="00F75CA2">
        <w:rPr>
          <w:rFonts w:ascii="標楷體" w:eastAsia="標楷體" w:hAnsi="標楷體"/>
          <w:sz w:val="28"/>
          <w:szCs w:val="28"/>
        </w:rPr>
        <w:t>(</w:t>
      </w:r>
      <w:proofErr w:type="spellStart"/>
      <w:r w:rsidRPr="00F75CA2">
        <w:rPr>
          <w:rFonts w:ascii="標楷體" w:eastAsia="標楷體" w:hAnsi="標楷體"/>
          <w:sz w:val="28"/>
          <w:szCs w:val="28"/>
        </w:rPr>
        <w:t>cId</w:t>
      </w:r>
      <w:proofErr w:type="spellEnd"/>
      <w:r w:rsidRPr="00F75CA2">
        <w:rPr>
          <w:rFonts w:ascii="標楷體" w:eastAsia="標楷體" w:hAnsi="標楷體"/>
          <w:sz w:val="28"/>
          <w:szCs w:val="28"/>
        </w:rPr>
        <w:t>)</w:t>
      </w:r>
      <w:r w:rsidRPr="00F75CA2">
        <w:rPr>
          <w:rFonts w:ascii="標楷體" w:eastAsia="標楷體" w:hAnsi="標楷體" w:hint="eastAsia"/>
          <w:sz w:val="28"/>
          <w:szCs w:val="28"/>
        </w:rPr>
        <w:t>、顧客名字</w:t>
      </w:r>
      <w:r w:rsidRPr="00F75CA2">
        <w:rPr>
          <w:rFonts w:ascii="標楷體" w:eastAsia="標楷體" w:hAnsi="標楷體"/>
          <w:sz w:val="28"/>
          <w:szCs w:val="28"/>
        </w:rPr>
        <w:t>(</w:t>
      </w:r>
      <w:proofErr w:type="spellStart"/>
      <w:r w:rsidRPr="00F75CA2">
        <w:rPr>
          <w:rFonts w:ascii="標楷體" w:eastAsia="標楷體" w:hAnsi="標楷體"/>
          <w:sz w:val="28"/>
          <w:szCs w:val="28"/>
        </w:rPr>
        <w:t>cName</w:t>
      </w:r>
      <w:proofErr w:type="spellEnd"/>
      <w:r w:rsidRPr="00F75CA2">
        <w:rPr>
          <w:rFonts w:ascii="標楷體" w:eastAsia="標楷體" w:hAnsi="標楷體"/>
          <w:sz w:val="28"/>
          <w:szCs w:val="28"/>
        </w:rPr>
        <w:t>)</w:t>
      </w:r>
      <w:r w:rsidRPr="00F75CA2">
        <w:rPr>
          <w:rFonts w:ascii="標楷體" w:eastAsia="標楷體" w:hAnsi="標楷體" w:hint="eastAsia"/>
          <w:sz w:val="28"/>
          <w:szCs w:val="28"/>
        </w:rPr>
        <w:t>、顧客電話</w:t>
      </w:r>
      <w:r w:rsidRPr="00F75CA2">
        <w:rPr>
          <w:rFonts w:ascii="標楷體" w:eastAsia="標楷體" w:hAnsi="標楷體"/>
          <w:sz w:val="28"/>
          <w:szCs w:val="28"/>
        </w:rPr>
        <w:t>(</w:t>
      </w:r>
      <w:proofErr w:type="spellStart"/>
      <w:r w:rsidRPr="00F75CA2">
        <w:rPr>
          <w:rFonts w:ascii="標楷體" w:eastAsia="標楷體" w:hAnsi="標楷體"/>
          <w:sz w:val="28"/>
          <w:szCs w:val="28"/>
        </w:rPr>
        <w:t>cPhone</w:t>
      </w:r>
      <w:proofErr w:type="spellEnd"/>
      <w:r w:rsidRPr="00F75CA2">
        <w:rPr>
          <w:rFonts w:ascii="標楷體" w:eastAsia="標楷體" w:hAnsi="標楷體"/>
          <w:sz w:val="28"/>
          <w:szCs w:val="28"/>
        </w:rPr>
        <w:t>)</w:t>
      </w:r>
      <w:r w:rsidRPr="00F75CA2">
        <w:rPr>
          <w:rFonts w:ascii="標楷體" w:eastAsia="標楷體" w:hAnsi="標楷體" w:hint="eastAsia"/>
          <w:sz w:val="28"/>
          <w:szCs w:val="28"/>
        </w:rPr>
        <w:t>，其中顧客編號是唯一。</w:t>
      </w:r>
    </w:p>
    <w:p w:rsidR="00F75CA2" w:rsidRPr="00F75CA2" w:rsidRDefault="00F75CA2" w:rsidP="00F75CA2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F75CA2">
        <w:rPr>
          <w:rFonts w:ascii="標楷體" w:eastAsia="標楷體" w:hAnsi="標楷體" w:hint="eastAsia"/>
          <w:sz w:val="28"/>
          <w:szCs w:val="28"/>
        </w:rPr>
        <w:t>交易</w:t>
      </w:r>
      <w:r w:rsidRPr="00F75CA2">
        <w:rPr>
          <w:rFonts w:ascii="標楷體" w:eastAsia="標楷體" w:hAnsi="標楷體"/>
          <w:sz w:val="28"/>
          <w:szCs w:val="28"/>
        </w:rPr>
        <w:t>(Transaction)</w:t>
      </w:r>
      <w:r w:rsidRPr="00F75CA2">
        <w:rPr>
          <w:rFonts w:ascii="標楷體" w:eastAsia="標楷體" w:hAnsi="標楷體" w:hint="eastAsia"/>
          <w:sz w:val="28"/>
          <w:szCs w:val="28"/>
        </w:rPr>
        <w:t>：</w:t>
      </w:r>
      <w:r w:rsidRPr="00F75CA2">
        <w:rPr>
          <w:rFonts w:ascii="標楷體" w:eastAsia="標楷體" w:hAnsi="標楷體" w:hint="eastAsia"/>
          <w:sz w:val="28"/>
          <w:szCs w:val="28"/>
        </w:rPr>
        <w:br/>
        <w:t>包括交易編號</w:t>
      </w:r>
      <w:r w:rsidRPr="00F75CA2">
        <w:rPr>
          <w:rFonts w:ascii="標楷體" w:eastAsia="標楷體" w:hAnsi="標楷體"/>
          <w:sz w:val="28"/>
          <w:szCs w:val="28"/>
        </w:rPr>
        <w:t>(</w:t>
      </w:r>
      <w:proofErr w:type="spellStart"/>
      <w:r w:rsidRPr="00F75CA2">
        <w:rPr>
          <w:rFonts w:ascii="標楷體" w:eastAsia="標楷體" w:hAnsi="標楷體"/>
          <w:sz w:val="28"/>
          <w:szCs w:val="28"/>
        </w:rPr>
        <w:t>t</w:t>
      </w:r>
      <w:r w:rsidRPr="00F75CA2">
        <w:rPr>
          <w:rFonts w:ascii="標楷體" w:eastAsia="標楷體" w:hAnsi="標楷體" w:hint="eastAsia"/>
          <w:sz w:val="28"/>
          <w:szCs w:val="28"/>
        </w:rPr>
        <w:t>Id</w:t>
      </w:r>
      <w:proofErr w:type="spellEnd"/>
      <w:r w:rsidRPr="00F75CA2">
        <w:rPr>
          <w:rFonts w:ascii="標楷體" w:eastAsia="標楷體" w:hAnsi="標楷體"/>
          <w:sz w:val="28"/>
          <w:szCs w:val="28"/>
        </w:rPr>
        <w:t>)</w:t>
      </w:r>
      <w:r w:rsidRPr="00F75CA2">
        <w:rPr>
          <w:rFonts w:ascii="標楷體" w:eastAsia="標楷體" w:hAnsi="標楷體" w:hint="eastAsia"/>
          <w:sz w:val="28"/>
          <w:szCs w:val="28"/>
        </w:rPr>
        <w:t>、交易日期</w:t>
      </w:r>
      <w:r w:rsidRPr="00F75CA2">
        <w:rPr>
          <w:rFonts w:ascii="標楷體" w:eastAsia="標楷體" w:hAnsi="標楷體"/>
          <w:sz w:val="28"/>
          <w:szCs w:val="28"/>
        </w:rPr>
        <w:t>(</w:t>
      </w:r>
      <w:proofErr w:type="spellStart"/>
      <w:r w:rsidRPr="00F75CA2">
        <w:rPr>
          <w:rFonts w:ascii="標楷體" w:eastAsia="標楷體" w:hAnsi="標楷體"/>
          <w:sz w:val="28"/>
          <w:szCs w:val="28"/>
        </w:rPr>
        <w:t>t</w:t>
      </w:r>
      <w:r w:rsidRPr="00F75CA2">
        <w:rPr>
          <w:rFonts w:ascii="標楷體" w:eastAsia="標楷體" w:hAnsi="標楷體" w:hint="eastAsia"/>
          <w:sz w:val="28"/>
          <w:szCs w:val="28"/>
        </w:rPr>
        <w:t>Date</w:t>
      </w:r>
      <w:r w:rsidRPr="00F75CA2">
        <w:rPr>
          <w:rFonts w:ascii="標楷體" w:eastAsia="標楷體" w:hAnsi="標楷體"/>
          <w:sz w:val="28"/>
          <w:szCs w:val="28"/>
        </w:rPr>
        <w:t>Time</w:t>
      </w:r>
      <w:proofErr w:type="spellEnd"/>
      <w:r w:rsidRPr="00F75CA2">
        <w:rPr>
          <w:rFonts w:ascii="標楷體" w:eastAsia="標楷體" w:hAnsi="標楷體"/>
          <w:sz w:val="28"/>
          <w:szCs w:val="28"/>
        </w:rPr>
        <w:t>)</w:t>
      </w:r>
    </w:p>
    <w:p w:rsidR="00F75CA2" w:rsidRPr="00F75CA2" w:rsidRDefault="00F75CA2" w:rsidP="00F75CA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F75CA2">
        <w:rPr>
          <w:rFonts w:ascii="標楷體" w:eastAsia="標楷體" w:hAnsi="標楷體" w:hint="eastAsia"/>
          <w:sz w:val="28"/>
          <w:szCs w:val="28"/>
        </w:rPr>
        <w:t>駕駛(Driver)：</w:t>
      </w:r>
    </w:p>
    <w:p w:rsidR="00F75CA2" w:rsidRPr="00F75CA2" w:rsidRDefault="00F75CA2" w:rsidP="00F75CA2">
      <w:pPr>
        <w:pStyle w:val="aa"/>
        <w:autoSpaceDE w:val="0"/>
        <w:autoSpaceDN w:val="0"/>
        <w:adjustRightInd w:val="0"/>
        <w:spacing w:line="276" w:lineRule="auto"/>
        <w:ind w:left="720" w:firstLine="0"/>
        <w:textAlignment w:val="bottom"/>
        <w:rPr>
          <w:rFonts w:ascii="標楷體" w:eastAsia="標楷體" w:hAnsi="標楷體"/>
          <w:sz w:val="28"/>
          <w:szCs w:val="28"/>
        </w:rPr>
      </w:pPr>
      <w:r w:rsidRPr="00F75CA2">
        <w:rPr>
          <w:rFonts w:ascii="標楷體" w:eastAsia="標楷體" w:hAnsi="標楷體" w:hint="eastAsia"/>
          <w:sz w:val="28"/>
          <w:szCs w:val="28"/>
        </w:rPr>
        <w:t>駕照編號(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lId</w:t>
      </w:r>
      <w:proofErr w:type="spellEnd"/>
      <w:r w:rsidRPr="00F75CA2">
        <w:rPr>
          <w:rFonts w:ascii="標楷體" w:eastAsia="標楷體" w:hAnsi="標楷體" w:hint="eastAsia"/>
          <w:sz w:val="28"/>
          <w:szCs w:val="28"/>
        </w:rPr>
        <w:t>)、駕駛姓名(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dName</w:t>
      </w:r>
      <w:proofErr w:type="spellEnd"/>
      <w:r w:rsidRPr="00F75CA2">
        <w:rPr>
          <w:rFonts w:ascii="標楷體" w:eastAsia="標楷體" w:hAnsi="標楷體" w:hint="eastAsia"/>
          <w:sz w:val="28"/>
          <w:szCs w:val="28"/>
        </w:rPr>
        <w:t>)、車牌號碼(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dCarplate</w:t>
      </w:r>
      <w:proofErr w:type="spellEnd"/>
      <w:r w:rsidRPr="00F75CA2">
        <w:rPr>
          <w:rFonts w:ascii="標楷體" w:eastAsia="標楷體" w:hAnsi="標楷體" w:hint="eastAsia"/>
          <w:sz w:val="28"/>
          <w:szCs w:val="28"/>
        </w:rPr>
        <w:t>)、載客狀態(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isFree</w:t>
      </w:r>
      <w:proofErr w:type="spellEnd"/>
      <w:r w:rsidRPr="00F75CA2">
        <w:rPr>
          <w:rFonts w:ascii="標楷體" w:eastAsia="標楷體" w:hAnsi="標楷體" w:hint="eastAsia"/>
          <w:sz w:val="28"/>
          <w:szCs w:val="28"/>
        </w:rPr>
        <w:t>)</w:t>
      </w:r>
    </w:p>
    <w:p w:rsidR="00F75CA2" w:rsidRPr="00F75CA2" w:rsidRDefault="00F75CA2" w:rsidP="00F75CA2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F75CA2">
        <w:rPr>
          <w:rFonts w:ascii="標楷體" w:eastAsia="標楷體" w:hAnsi="標楷體" w:hint="eastAsia"/>
          <w:sz w:val="28"/>
          <w:szCs w:val="28"/>
        </w:rPr>
        <w:t>路線</w:t>
      </w:r>
      <w:r w:rsidRPr="00F75CA2">
        <w:rPr>
          <w:rFonts w:ascii="標楷體" w:eastAsia="標楷體" w:hAnsi="標楷體"/>
          <w:sz w:val="28"/>
          <w:szCs w:val="28"/>
        </w:rPr>
        <w:t>(</w:t>
      </w:r>
      <w:r w:rsidRPr="00F75CA2">
        <w:rPr>
          <w:rFonts w:ascii="標楷體" w:eastAsia="標楷體" w:hAnsi="標楷體" w:hint="eastAsia"/>
          <w:sz w:val="28"/>
          <w:szCs w:val="28"/>
        </w:rPr>
        <w:t>Route</w:t>
      </w:r>
      <w:r w:rsidRPr="00F75CA2">
        <w:rPr>
          <w:rFonts w:ascii="標楷體" w:eastAsia="標楷體" w:hAnsi="標楷體"/>
          <w:sz w:val="28"/>
          <w:szCs w:val="28"/>
        </w:rPr>
        <w:t>)</w:t>
      </w:r>
      <w:r w:rsidRPr="00F75CA2">
        <w:rPr>
          <w:rFonts w:ascii="標楷體" w:eastAsia="標楷體" w:hAnsi="標楷體" w:hint="eastAsia"/>
          <w:sz w:val="28"/>
          <w:szCs w:val="28"/>
        </w:rPr>
        <w:t>：</w:t>
      </w:r>
    </w:p>
    <w:p w:rsidR="00F75CA2" w:rsidRPr="00F75CA2" w:rsidRDefault="00F75CA2" w:rsidP="00F75CA2">
      <w:pPr>
        <w:pStyle w:val="aa"/>
        <w:autoSpaceDE w:val="0"/>
        <w:autoSpaceDN w:val="0"/>
        <w:adjustRightInd w:val="0"/>
        <w:spacing w:line="276" w:lineRule="auto"/>
        <w:ind w:left="720" w:firstLine="0"/>
        <w:textAlignment w:val="bottom"/>
        <w:rPr>
          <w:rFonts w:ascii="標楷體" w:eastAsia="標楷體" w:hAnsi="標楷體"/>
          <w:sz w:val="28"/>
          <w:szCs w:val="28"/>
        </w:rPr>
      </w:pPr>
      <w:r w:rsidRPr="00F75CA2">
        <w:rPr>
          <w:rFonts w:ascii="標楷體" w:eastAsia="標楷體" w:hAnsi="標楷體" w:hint="eastAsia"/>
          <w:sz w:val="28"/>
          <w:szCs w:val="28"/>
        </w:rPr>
        <w:t>搭乘時間</w:t>
      </w:r>
      <w:r w:rsidRPr="00F75CA2">
        <w:rPr>
          <w:rFonts w:ascii="標楷體" w:eastAsia="標楷體" w:hAnsi="標楷體"/>
          <w:sz w:val="28"/>
          <w:szCs w:val="28"/>
        </w:rPr>
        <w:t>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rstartTime</w:t>
      </w:r>
      <w:r w:rsidRPr="00F75CA2">
        <w:rPr>
          <w:rFonts w:ascii="標楷體" w:eastAsia="標楷體" w:hAnsi="標楷體"/>
          <w:sz w:val="28"/>
          <w:szCs w:val="28"/>
        </w:rPr>
        <w:t>Time</w:t>
      </w:r>
      <w:proofErr w:type="spellEnd"/>
      <w:r w:rsidRPr="00F75CA2">
        <w:rPr>
          <w:rFonts w:ascii="標楷體" w:eastAsia="標楷體" w:hAnsi="標楷體"/>
          <w:sz w:val="28"/>
          <w:szCs w:val="28"/>
        </w:rPr>
        <w:t>)</w:t>
      </w:r>
      <w:r w:rsidRPr="00F75CA2">
        <w:rPr>
          <w:rFonts w:ascii="標楷體" w:eastAsia="標楷體" w:hAnsi="標楷體" w:hint="eastAsia"/>
          <w:sz w:val="28"/>
          <w:szCs w:val="28"/>
        </w:rPr>
        <w:t>、抵達時間(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rEndTime</w:t>
      </w:r>
      <w:proofErr w:type="spellEnd"/>
      <w:r w:rsidRPr="00F75CA2">
        <w:rPr>
          <w:rFonts w:ascii="標楷體" w:eastAsia="標楷體" w:hAnsi="標楷體" w:hint="eastAsia"/>
          <w:sz w:val="28"/>
          <w:szCs w:val="28"/>
        </w:rPr>
        <w:t>)、起始點(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rStartpoint</w:t>
      </w:r>
      <w:proofErr w:type="spellEnd"/>
      <w:r w:rsidRPr="00F75CA2">
        <w:rPr>
          <w:rFonts w:ascii="標楷體" w:eastAsia="標楷體" w:hAnsi="標楷體" w:hint="eastAsia"/>
          <w:sz w:val="28"/>
          <w:szCs w:val="28"/>
        </w:rPr>
        <w:t>)、終點站(</w:t>
      </w:r>
      <w:proofErr w:type="spellStart"/>
      <w:r w:rsidRPr="00F75CA2">
        <w:rPr>
          <w:rFonts w:ascii="標楷體" w:eastAsia="標楷體" w:hAnsi="標楷體" w:hint="eastAsia"/>
          <w:sz w:val="28"/>
          <w:szCs w:val="28"/>
        </w:rPr>
        <w:t>rEndpoint</w:t>
      </w:r>
      <w:proofErr w:type="spellEnd"/>
      <w:r w:rsidRPr="00F75CA2">
        <w:rPr>
          <w:rFonts w:ascii="標楷體" w:eastAsia="標楷體" w:hAnsi="標楷體" w:hint="eastAsia"/>
          <w:sz w:val="28"/>
          <w:szCs w:val="28"/>
        </w:rPr>
        <w:t>)</w:t>
      </w:r>
    </w:p>
    <w:p w:rsidR="00F75CA2" w:rsidRDefault="00F75CA2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F75CA2" w:rsidRDefault="00F75CA2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F75CA2" w:rsidRDefault="00F75CA2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F75CA2" w:rsidRDefault="00F75CA2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F75CA2" w:rsidRDefault="00F75CA2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F75CA2" w:rsidRDefault="00F75CA2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F75CA2" w:rsidRPr="00F75CA2" w:rsidRDefault="00F75CA2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3E7FB3" w:rsidRDefault="003E7FB3" w:rsidP="003E7FB3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第二章、實體關係圖</w:t>
      </w:r>
    </w:p>
    <w:p w:rsidR="003E7FB3" w:rsidRDefault="00AC7415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274310" cy="3482340"/>
            <wp:effectExtent l="19050" t="0" r="2540" b="0"/>
            <wp:docPr id="16" name="圖片 15" descr="d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第三章、關聯綱目</w:t>
      </w:r>
    </w:p>
    <w:p w:rsidR="003E7FB3" w:rsidRDefault="00F75CA2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274310" cy="3363595"/>
            <wp:effectExtent l="19050" t="0" r="2540" b="0"/>
            <wp:docPr id="17" name="圖片 16" descr="d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0410B6" w:rsidRDefault="003E7FB3" w:rsidP="000410B6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第四章、</w:t>
      </w:r>
      <w:r w:rsidR="000410B6" w:rsidRPr="000410B6">
        <w:rPr>
          <w:rFonts w:ascii="標楷體" w:eastAsia="標楷體" w:hAnsi="標楷體" w:hint="eastAsia"/>
          <w:b/>
          <w:noProof/>
          <w:sz w:val="32"/>
          <w:szCs w:val="32"/>
        </w:rPr>
        <w:t>功能介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紹</w:t>
      </w: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spacing w:line="240" w:lineRule="auto"/>
        <w:ind w:left="0" w:firstLine="0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系統URL：</w:t>
      </w:r>
      <w:hyperlink r:id="rId10" w:history="1">
        <w:r w:rsidRPr="00AC7415">
          <w:rPr>
            <w:rStyle w:val="ab"/>
            <w:rFonts w:ascii="標楷體" w:eastAsia="標楷體" w:hAnsi="標楷體"/>
            <w:sz w:val="28"/>
            <w:szCs w:val="28"/>
          </w:rPr>
          <w:t>http://140.117.241.183/</w:t>
        </w:r>
      </w:hyperlink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spacing w:line="240" w:lineRule="auto"/>
        <w:textAlignment w:val="bottom"/>
        <w:rPr>
          <w:rFonts w:ascii="標楷體" w:eastAsia="標楷體" w:hAnsi="標楷體"/>
          <w:sz w:val="28"/>
          <w:szCs w:val="28"/>
        </w:rPr>
      </w:pP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spacing w:line="240" w:lineRule="auto"/>
        <w:ind w:left="0" w:firstLine="0"/>
        <w:textAlignment w:val="bottom"/>
        <w:rPr>
          <w:rFonts w:ascii="標楷體" w:eastAsia="標楷體" w:hAnsi="標楷體"/>
          <w:sz w:val="28"/>
          <w:szCs w:val="28"/>
        </w:rPr>
      </w:pPr>
      <w:proofErr w:type="gramStart"/>
      <w:r w:rsidRPr="00AC7415">
        <w:rPr>
          <w:rFonts w:ascii="標楷體" w:eastAsia="標楷體" w:hAnsi="標楷體" w:hint="eastAsia"/>
          <w:sz w:val="28"/>
          <w:szCs w:val="28"/>
        </w:rPr>
        <w:t>想要線上預約</w:t>
      </w:r>
      <w:proofErr w:type="gramEnd"/>
      <w:r w:rsidRPr="00AC7415">
        <w:rPr>
          <w:rFonts w:ascii="標楷體" w:eastAsia="標楷體" w:hAnsi="標楷體" w:hint="eastAsia"/>
          <w:sz w:val="28"/>
          <w:szCs w:val="28"/>
        </w:rPr>
        <w:t>叫車的顧客，登入此網站，沒有帳號的必須先註冊帳號。</w:t>
      </w:r>
    </w:p>
    <w:p w:rsidR="003E7FB3" w:rsidRPr="00AC7415" w:rsidRDefault="003E7FB3" w:rsidP="003E7FB3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測試用帳號：1，密碼：1</w:t>
      </w: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spacing w:line="240" w:lineRule="auto"/>
        <w:ind w:left="0" w:firstLine="0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現有資料如下：</w:t>
      </w:r>
    </w:p>
    <w:p w:rsidR="003E7FB3" w:rsidRPr="00AC7415" w:rsidRDefault="003E7FB3" w:rsidP="003E7FB3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帳號為身份證字號，密碼為手機號碼</w:t>
      </w: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ind w:leftChars="465" w:left="1286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張小明</w:t>
      </w:r>
      <w:r w:rsidRPr="00AC7415">
        <w:rPr>
          <w:rFonts w:ascii="標楷體" w:eastAsia="標楷體" w:hAnsi="標楷體" w:hint="eastAsia"/>
          <w:sz w:val="28"/>
          <w:szCs w:val="28"/>
        </w:rPr>
        <w:tab/>
        <w:t>F111111111</w:t>
      </w:r>
      <w:r w:rsidRPr="00AC7415">
        <w:rPr>
          <w:rFonts w:ascii="標楷體" w:eastAsia="標楷體" w:hAnsi="標楷體" w:hint="eastAsia"/>
          <w:sz w:val="28"/>
          <w:szCs w:val="28"/>
        </w:rPr>
        <w:tab/>
        <w:t>0923456789</w:t>
      </w: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ind w:leftChars="465" w:left="1286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陳小美</w:t>
      </w:r>
      <w:r w:rsidRPr="00AC7415">
        <w:rPr>
          <w:rFonts w:ascii="標楷體" w:eastAsia="標楷體" w:hAnsi="標楷體" w:hint="eastAsia"/>
          <w:sz w:val="28"/>
          <w:szCs w:val="28"/>
        </w:rPr>
        <w:tab/>
        <w:t>C213458710</w:t>
      </w:r>
      <w:r w:rsidRPr="00AC7415">
        <w:rPr>
          <w:rFonts w:ascii="標楷體" w:eastAsia="標楷體" w:hAnsi="標楷體" w:hint="eastAsia"/>
          <w:sz w:val="28"/>
          <w:szCs w:val="28"/>
        </w:rPr>
        <w:tab/>
        <w:t>0911456789</w:t>
      </w: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ind w:leftChars="465" w:left="1286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李小馬</w:t>
      </w:r>
      <w:r w:rsidRPr="00AC7415">
        <w:rPr>
          <w:rFonts w:ascii="標楷體" w:eastAsia="標楷體" w:hAnsi="標楷體" w:hint="eastAsia"/>
          <w:sz w:val="28"/>
          <w:szCs w:val="28"/>
        </w:rPr>
        <w:tab/>
        <w:t>A233678985</w:t>
      </w:r>
      <w:r w:rsidRPr="00AC7415">
        <w:rPr>
          <w:rFonts w:ascii="標楷體" w:eastAsia="標楷體" w:hAnsi="標楷體" w:hint="eastAsia"/>
          <w:sz w:val="28"/>
          <w:szCs w:val="28"/>
        </w:rPr>
        <w:tab/>
        <w:t>0988456123</w:t>
      </w: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ind w:leftChars="465" w:left="1286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楊鵬鵬</w:t>
      </w:r>
      <w:r w:rsidRPr="00AC7415">
        <w:rPr>
          <w:rFonts w:ascii="標楷體" w:eastAsia="標楷體" w:hAnsi="標楷體" w:hint="eastAsia"/>
          <w:sz w:val="28"/>
          <w:szCs w:val="28"/>
        </w:rPr>
        <w:tab/>
        <w:t>Z189486325</w:t>
      </w:r>
      <w:r w:rsidRPr="00AC7415">
        <w:rPr>
          <w:rFonts w:ascii="標楷體" w:eastAsia="標楷體" w:hAnsi="標楷體" w:hint="eastAsia"/>
          <w:sz w:val="28"/>
          <w:szCs w:val="28"/>
        </w:rPr>
        <w:tab/>
        <w:t>0955693789</w:t>
      </w:r>
    </w:p>
    <w:p w:rsidR="003E7FB3" w:rsidRPr="00AC7415" w:rsidRDefault="003E7FB3" w:rsidP="003E7FB3">
      <w:pPr>
        <w:pStyle w:val="aa"/>
        <w:widowControl/>
        <w:autoSpaceDE w:val="0"/>
        <w:autoSpaceDN w:val="0"/>
        <w:adjustRightInd w:val="0"/>
        <w:spacing w:line="240" w:lineRule="auto"/>
        <w:ind w:leftChars="465" w:left="1286"/>
        <w:textAlignment w:val="bottom"/>
        <w:rPr>
          <w:rFonts w:ascii="標楷體" w:eastAsia="標楷體" w:hAnsi="標楷體"/>
          <w:sz w:val="28"/>
          <w:szCs w:val="28"/>
        </w:rPr>
      </w:pPr>
      <w:r w:rsidRPr="00AC7415">
        <w:rPr>
          <w:rFonts w:ascii="標楷體" w:eastAsia="標楷體" w:hAnsi="標楷體" w:hint="eastAsia"/>
          <w:sz w:val="28"/>
          <w:szCs w:val="28"/>
        </w:rPr>
        <w:t>曾琳銘</w:t>
      </w:r>
      <w:r w:rsidRPr="00AC7415">
        <w:rPr>
          <w:rFonts w:ascii="標楷體" w:eastAsia="標楷體" w:hAnsi="標楷體" w:hint="eastAsia"/>
          <w:sz w:val="28"/>
          <w:szCs w:val="28"/>
        </w:rPr>
        <w:tab/>
        <w:t>F112365987</w:t>
      </w:r>
      <w:r w:rsidRPr="00AC7415">
        <w:rPr>
          <w:rFonts w:ascii="標楷體" w:eastAsia="標楷體" w:hAnsi="標楷體" w:hint="eastAsia"/>
          <w:sz w:val="28"/>
          <w:szCs w:val="28"/>
        </w:rPr>
        <w:tab/>
        <w:t>0988526369</w:t>
      </w:r>
    </w:p>
    <w:p w:rsidR="003E7FB3" w:rsidRPr="00AC7415" w:rsidRDefault="003E7FB3" w:rsidP="003E7FB3">
      <w:pPr>
        <w:rPr>
          <w:rFonts w:ascii="標楷體" w:eastAsia="標楷體" w:hAnsi="標楷體" w:hint="eastAsia"/>
          <w:b/>
          <w:noProof/>
          <w:sz w:val="28"/>
          <w:szCs w:val="28"/>
        </w:rPr>
      </w:pPr>
      <w:r w:rsidRPr="00AC7415">
        <w:rPr>
          <w:rFonts w:ascii="標楷體" w:eastAsia="標楷體" w:hAnsi="標楷體" w:hint="eastAsia"/>
          <w:b/>
          <w:noProof/>
          <w:sz w:val="28"/>
          <w:szCs w:val="28"/>
        </w:rPr>
        <w:t>系統開放時間：10:00~17:00</w:t>
      </w: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3E7FB3" w:rsidRPr="000410B6" w:rsidRDefault="003E7FB3" w:rsidP="003E7FB3">
      <w:pPr>
        <w:rPr>
          <w:rFonts w:ascii="標楷體" w:eastAsia="標楷體" w:hAnsi="標楷體" w:hint="eastAsia"/>
          <w:b/>
          <w:noProof/>
          <w:sz w:val="32"/>
          <w:szCs w:val="32"/>
        </w:rPr>
      </w:pPr>
    </w:p>
    <w:p w:rsidR="002D0E3C" w:rsidRDefault="002D0E3C" w:rsidP="00B03C58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495899" cy="1648055"/>
            <wp:effectExtent l="19050" t="0" r="0" b="0"/>
            <wp:docPr id="1" name="圖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89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58" w:rsidRDefault="00B03C58" w:rsidP="00B03C58">
      <w:pPr>
        <w:rPr>
          <w:noProof/>
        </w:rPr>
      </w:pPr>
      <w:r>
        <w:rPr>
          <w:rFonts w:hint="eastAsia"/>
          <w:noProof/>
        </w:rPr>
        <w:t>這是系統的登入畫面，但登入的過程中，會因為不同的狀況而產生不同的回應，以下列舉各種情況的回應：</w:t>
      </w:r>
    </w:p>
    <w:p w:rsidR="002D0E3C" w:rsidRDefault="00B03C58" w:rsidP="002D0E3C">
      <w:pPr>
        <w:pStyle w:val="a9"/>
        <w:numPr>
          <w:ilvl w:val="0"/>
          <w:numId w:val="1"/>
        </w:numPr>
        <w:ind w:leftChars="0"/>
        <w:rPr>
          <w:noProof/>
        </w:rPr>
      </w:pPr>
      <w:r>
        <w:rPr>
          <w:rFonts w:hint="eastAsia"/>
          <w:noProof/>
        </w:rPr>
        <w:t>輸入正確的帳號</w:t>
      </w:r>
      <w:r w:rsidR="002D0E3C">
        <w:rPr>
          <w:rFonts w:hint="eastAsia"/>
          <w:noProof/>
        </w:rPr>
        <w:t>與</w:t>
      </w:r>
      <w:r>
        <w:rPr>
          <w:rFonts w:hint="eastAsia"/>
          <w:noProof/>
        </w:rPr>
        <w:t>密碼</w:t>
      </w:r>
    </w:p>
    <w:p w:rsidR="00B03C58" w:rsidRDefault="00B03C58" w:rsidP="007E1B8B">
      <w:pPr>
        <w:pStyle w:val="a9"/>
        <w:numPr>
          <w:ilvl w:val="0"/>
          <w:numId w:val="1"/>
        </w:numPr>
        <w:ind w:leftChars="0"/>
        <w:rPr>
          <w:rFonts w:hint="eastAsia"/>
          <w:noProof/>
        </w:rPr>
      </w:pPr>
      <w:r>
        <w:rPr>
          <w:rFonts w:hint="eastAsia"/>
          <w:noProof/>
        </w:rPr>
        <w:t>輸入錯誤的帳號</w:t>
      </w:r>
      <w:r w:rsidR="007E1B8B">
        <w:rPr>
          <w:rFonts w:hint="eastAsia"/>
          <w:noProof/>
        </w:rPr>
        <w:t>或密碼</w:t>
      </w:r>
    </w:p>
    <w:p w:rsidR="002D0E3C" w:rsidRDefault="002D0E3C" w:rsidP="002D0E3C">
      <w:pPr>
        <w:pStyle w:val="a9"/>
        <w:ind w:leftChars="0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3477111" cy="1247949"/>
            <wp:effectExtent l="19050" t="0" r="9039" b="0"/>
            <wp:docPr id="3" name="圖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1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3C" w:rsidRDefault="002D0E3C" w:rsidP="007E1B8B">
      <w:pPr>
        <w:pStyle w:val="a9"/>
        <w:numPr>
          <w:ilvl w:val="0"/>
          <w:numId w:val="1"/>
        </w:numPr>
        <w:ind w:leftChars="0"/>
        <w:rPr>
          <w:rFonts w:hint="eastAsia"/>
          <w:noProof/>
        </w:rPr>
      </w:pPr>
      <w:r>
        <w:rPr>
          <w:rFonts w:hint="eastAsia"/>
          <w:noProof/>
        </w:rPr>
        <w:t>未輸入帳號或密碼</w:t>
      </w:r>
    </w:p>
    <w:p w:rsidR="002D0E3C" w:rsidRDefault="002D0E3C" w:rsidP="002D0E3C">
      <w:pPr>
        <w:pStyle w:val="a9"/>
        <w:ind w:leftChars="0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3477111" cy="1247949"/>
            <wp:effectExtent l="19050" t="0" r="9039" b="0"/>
            <wp:docPr id="4" name="圖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1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3C" w:rsidRDefault="002D0E3C" w:rsidP="002D0E3C">
      <w:pPr>
        <w:pStyle w:val="a9"/>
        <w:ind w:leftChars="0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3477111" cy="1247949"/>
            <wp:effectExtent l="19050" t="0" r="9039" b="0"/>
            <wp:docPr id="5" name="圖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1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8B" w:rsidRPr="007E1B8B" w:rsidRDefault="007E1B8B" w:rsidP="00B03C58">
      <w:pPr>
        <w:rPr>
          <w:noProof/>
        </w:rPr>
      </w:pPr>
    </w:p>
    <w:p w:rsidR="009E3327" w:rsidRDefault="007E1B8B">
      <w:pPr>
        <w:rPr>
          <w:rFonts w:hint="eastAsia"/>
        </w:rPr>
      </w:pPr>
      <w:r>
        <w:t>這是系統的註冊畫面，必需提供的註冊資訊有姓名，身分證與手機號碼，其中姓名為帳號，手機號碼為密碼</w:t>
      </w:r>
    </w:p>
    <w:p w:rsidR="007E1B8B" w:rsidRDefault="002D0E3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810267" cy="1390844"/>
            <wp:effectExtent l="19050" t="0" r="9133" b="0"/>
            <wp:docPr id="6" name="圖片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3C" w:rsidRDefault="002D0E3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96163" cy="1267002"/>
            <wp:effectExtent l="19050" t="0" r="9037" b="0"/>
            <wp:docPr id="7" name="圖片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8B" w:rsidRDefault="007E1B8B">
      <w:pPr>
        <w:rPr>
          <w:rFonts w:hint="eastAsia"/>
        </w:rPr>
      </w:pPr>
      <w:r>
        <w:rPr>
          <w:rFonts w:hint="eastAsia"/>
        </w:rPr>
        <w:t>這是系統提供給使用者維護個人資料的頁面，目前只提供使用者更改手機號碼</w:t>
      </w:r>
    </w:p>
    <w:p w:rsidR="002D0E3C" w:rsidRDefault="002D0E3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96057" cy="1343213"/>
            <wp:effectExtent l="19050" t="0" r="9093" b="0"/>
            <wp:docPr id="8" name="圖片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3C" w:rsidRDefault="002D0E3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86637" cy="1267002"/>
            <wp:effectExtent l="19050" t="0" r="0" b="0"/>
            <wp:docPr id="9" name="圖片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>
      <w:pPr>
        <w:rPr>
          <w:rFonts w:hint="eastAsia"/>
        </w:rPr>
      </w:pPr>
    </w:p>
    <w:p w:rsidR="000410B6" w:rsidRDefault="000410B6" w:rsidP="000410B6">
      <w:r>
        <w:rPr>
          <w:rFonts w:hint="eastAsia"/>
        </w:rPr>
        <w:lastRenderedPageBreak/>
        <w:t>主要畫面：</w:t>
      </w:r>
    </w:p>
    <w:p w:rsidR="000410B6" w:rsidRDefault="000410B6" w:rsidP="000410B6">
      <w:r>
        <w:rPr>
          <w:rFonts w:hint="eastAsia"/>
          <w:noProof/>
        </w:rPr>
        <w:drawing>
          <wp:inline distT="0" distB="0" distL="0" distR="0">
            <wp:extent cx="5486400" cy="5417185"/>
            <wp:effectExtent l="19050" t="0" r="0" b="0"/>
            <wp:docPr id="10" name="圖片 0" descr="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B6" w:rsidRDefault="000410B6" w:rsidP="000410B6">
      <w:r>
        <w:rPr>
          <w:rFonts w:hint="eastAsia"/>
        </w:rPr>
        <w:t>此為車次預約系統主要畫面，左方</w:t>
      </w:r>
      <w:r>
        <w:rPr>
          <w:rFonts w:hint="eastAsia"/>
        </w:rPr>
        <w:t>Menu</w:t>
      </w:r>
      <w:r>
        <w:rPr>
          <w:rFonts w:hint="eastAsia"/>
        </w:rPr>
        <w:t>底下為三項主要功能連結，分別為：</w:t>
      </w:r>
    </w:p>
    <w:p w:rsidR="000410B6" w:rsidRDefault="000410B6" w:rsidP="000410B6">
      <w:pPr>
        <w:pStyle w:val="a9"/>
        <w:widowControl/>
        <w:numPr>
          <w:ilvl w:val="0"/>
          <w:numId w:val="2"/>
        </w:numPr>
        <w:spacing w:after="200" w:line="276" w:lineRule="auto"/>
        <w:ind w:leftChars="0"/>
        <w:contextualSpacing/>
      </w:pPr>
      <w:r>
        <w:rPr>
          <w:rFonts w:hint="eastAsia"/>
        </w:rPr>
        <w:t>車次預約</w:t>
      </w:r>
      <w:r>
        <w:rPr>
          <w:rFonts w:hint="eastAsia"/>
        </w:rPr>
        <w:t>-</w:t>
      </w:r>
      <w:r>
        <w:rPr>
          <w:rFonts w:hint="eastAsia"/>
        </w:rPr>
        <w:t>供使用者預約車次，使用服務</w:t>
      </w:r>
    </w:p>
    <w:p w:rsidR="000410B6" w:rsidRDefault="000410B6" w:rsidP="000410B6">
      <w:pPr>
        <w:pStyle w:val="a9"/>
        <w:widowControl/>
        <w:numPr>
          <w:ilvl w:val="0"/>
          <w:numId w:val="2"/>
        </w:numPr>
        <w:spacing w:after="200" w:line="276" w:lineRule="auto"/>
        <w:ind w:leftChars="0"/>
        <w:contextualSpacing/>
      </w:pPr>
      <w:r>
        <w:rPr>
          <w:rFonts w:hint="eastAsia"/>
        </w:rPr>
        <w:t>個人資料修改</w:t>
      </w:r>
      <w:r>
        <w:rPr>
          <w:rFonts w:hint="eastAsia"/>
        </w:rPr>
        <w:t>-</w:t>
      </w:r>
      <w:r>
        <w:rPr>
          <w:rFonts w:hint="eastAsia"/>
        </w:rPr>
        <w:t>供使用者修改資料</w:t>
      </w:r>
    </w:p>
    <w:p w:rsidR="000410B6" w:rsidRDefault="000410B6" w:rsidP="000410B6">
      <w:pPr>
        <w:pStyle w:val="a9"/>
        <w:widowControl/>
        <w:numPr>
          <w:ilvl w:val="0"/>
          <w:numId w:val="2"/>
        </w:numPr>
        <w:spacing w:after="200" w:line="276" w:lineRule="auto"/>
        <w:ind w:leftChars="0"/>
        <w:contextualSpacing/>
      </w:pPr>
      <w:r>
        <w:rPr>
          <w:rFonts w:hint="eastAsia"/>
        </w:rPr>
        <w:t>交易記錄查詢</w:t>
      </w:r>
      <w:r>
        <w:rPr>
          <w:rFonts w:hint="eastAsia"/>
        </w:rPr>
        <w:t>-</w:t>
      </w:r>
      <w:r>
        <w:rPr>
          <w:rFonts w:hint="eastAsia"/>
        </w:rPr>
        <w:t>供使用者查詢過往交易記錄</w:t>
      </w:r>
    </w:p>
    <w:p w:rsidR="000410B6" w:rsidRDefault="000410B6" w:rsidP="000410B6"/>
    <w:p w:rsidR="000410B6" w:rsidRDefault="000410B6" w:rsidP="000410B6"/>
    <w:p w:rsidR="000410B6" w:rsidRDefault="000410B6" w:rsidP="000410B6"/>
    <w:p w:rsidR="000410B6" w:rsidRDefault="000410B6" w:rsidP="000410B6">
      <w:pPr>
        <w:rPr>
          <w:rFonts w:hint="eastAsia"/>
        </w:rPr>
      </w:pPr>
    </w:p>
    <w:p w:rsidR="003E7FB3" w:rsidRDefault="003E7FB3" w:rsidP="000410B6">
      <w:pPr>
        <w:rPr>
          <w:rFonts w:hint="eastAsia"/>
        </w:rPr>
      </w:pPr>
    </w:p>
    <w:p w:rsidR="003E7FB3" w:rsidRDefault="003E7FB3" w:rsidP="000410B6">
      <w:pPr>
        <w:rPr>
          <w:rFonts w:hint="eastAsia"/>
        </w:rPr>
      </w:pPr>
    </w:p>
    <w:p w:rsidR="003E7FB3" w:rsidRDefault="003E7FB3" w:rsidP="000410B6">
      <w:pPr>
        <w:rPr>
          <w:rFonts w:hint="eastAsia"/>
        </w:rPr>
      </w:pPr>
    </w:p>
    <w:p w:rsidR="003E7FB3" w:rsidRDefault="003E7FB3" w:rsidP="000410B6"/>
    <w:p w:rsidR="000410B6" w:rsidRDefault="000410B6" w:rsidP="000410B6">
      <w:r>
        <w:rPr>
          <w:rFonts w:hint="eastAsia"/>
        </w:rPr>
        <w:lastRenderedPageBreak/>
        <w:t>交易查詢畫面：</w:t>
      </w:r>
    </w:p>
    <w:p w:rsidR="000410B6" w:rsidRDefault="000410B6" w:rsidP="000410B6">
      <w:r>
        <w:rPr>
          <w:rFonts w:hint="eastAsia"/>
          <w:noProof/>
        </w:rPr>
        <w:drawing>
          <wp:inline distT="0" distB="0" distL="0" distR="0">
            <wp:extent cx="5486400" cy="6074410"/>
            <wp:effectExtent l="19050" t="0" r="0" b="0"/>
            <wp:docPr id="11" name="圖片 1" descr="che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tran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B6" w:rsidRDefault="000410B6" w:rsidP="000410B6">
      <w:r>
        <w:rPr>
          <w:rFonts w:hint="eastAsia"/>
        </w:rPr>
        <w:t>使用者登入後可進行交易查詢功能，查詢之前已經完成之交易記錄</w:t>
      </w:r>
    </w:p>
    <w:p w:rsidR="000410B6" w:rsidRDefault="000410B6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>
      <w:pPr>
        <w:rPr>
          <w:rFonts w:hint="eastAsia"/>
        </w:rPr>
      </w:pPr>
    </w:p>
    <w:p w:rsidR="003E7FB3" w:rsidRDefault="003E7FB3" w:rsidP="003E7FB3">
      <w:r>
        <w:rPr>
          <w:rFonts w:hint="eastAsia"/>
        </w:rPr>
        <w:lastRenderedPageBreak/>
        <w:t>交易功能</w:t>
      </w:r>
    </w:p>
    <w:p w:rsidR="003E7FB3" w:rsidRDefault="003E7FB3" w:rsidP="003E7FB3">
      <w:r>
        <w:rPr>
          <w:rFonts w:hint="eastAsia"/>
        </w:rPr>
        <w:t>當客戶</w:t>
      </w:r>
      <w:proofErr w:type="gramStart"/>
      <w:r>
        <w:rPr>
          <w:rFonts w:hint="eastAsia"/>
        </w:rPr>
        <w:t>使用線上預約</w:t>
      </w:r>
      <w:proofErr w:type="gramEnd"/>
      <w:r>
        <w:rPr>
          <w:rFonts w:hint="eastAsia"/>
        </w:rPr>
        <w:t>搭車系統時，進入交易功能首先會看到此圖，顧客在此功能下選擇自己所需的</w:t>
      </w:r>
      <w:proofErr w:type="gramStart"/>
      <w:r>
        <w:rPr>
          <w:rFonts w:hint="eastAsia"/>
        </w:rPr>
        <w:t>預約趟</w:t>
      </w:r>
      <w:proofErr w:type="gramEnd"/>
      <w:r>
        <w:rPr>
          <w:rFonts w:hint="eastAsia"/>
        </w:rPr>
        <w:t>數</w:t>
      </w:r>
    </w:p>
    <w:p w:rsidR="003E7FB3" w:rsidRDefault="003E7FB3" w:rsidP="003E7FB3">
      <w:r>
        <w:rPr>
          <w:rFonts w:hint="eastAsia"/>
        </w:rPr>
        <w:t>單程：單次交易只有一個出發地與終點，共兩站。</w:t>
      </w:r>
    </w:p>
    <w:p w:rsidR="003E7FB3" w:rsidRDefault="003E7FB3" w:rsidP="003E7FB3">
      <w:r>
        <w:rPr>
          <w:rFonts w:hint="eastAsia"/>
        </w:rPr>
        <w:t>包車：單次交易</w:t>
      </w:r>
      <w:proofErr w:type="gramStart"/>
      <w:r>
        <w:rPr>
          <w:rFonts w:hint="eastAsia"/>
        </w:rPr>
        <w:t>多次載程</w:t>
      </w:r>
      <w:proofErr w:type="gramEnd"/>
      <w:r>
        <w:rPr>
          <w:rFonts w:hint="eastAsia"/>
        </w:rPr>
        <w:t>(EX:</w:t>
      </w:r>
      <w:r>
        <w:rPr>
          <w:rFonts w:hint="eastAsia"/>
        </w:rPr>
        <w:t>兩趟代表</w:t>
      </w:r>
      <w:proofErr w:type="gramStart"/>
      <w:r>
        <w:rPr>
          <w:rFonts w:hint="eastAsia"/>
        </w:rPr>
        <w:t>第一趟</w:t>
      </w:r>
      <w:proofErr w:type="gramEnd"/>
      <w:r>
        <w:rPr>
          <w:rFonts w:hint="eastAsia"/>
        </w:rPr>
        <w:t>的終點為</w:t>
      </w:r>
      <w:proofErr w:type="gramStart"/>
      <w:r>
        <w:rPr>
          <w:rFonts w:hint="eastAsia"/>
        </w:rPr>
        <w:t>第二趟</w:t>
      </w:r>
      <w:proofErr w:type="gramEnd"/>
      <w:r>
        <w:rPr>
          <w:rFonts w:hint="eastAsia"/>
        </w:rPr>
        <w:t>的出發點，共三站</w:t>
      </w:r>
      <w:r>
        <w:rPr>
          <w:rFonts w:hint="eastAsia"/>
        </w:rPr>
        <w:t>)</w:t>
      </w:r>
    </w:p>
    <w:p w:rsidR="003E7FB3" w:rsidRDefault="003E7FB3" w:rsidP="003E7FB3"/>
    <w:p w:rsidR="003E7FB3" w:rsidRDefault="003E7FB3" w:rsidP="003E7FB3">
      <w:r>
        <w:rPr>
          <w:noProof/>
        </w:rPr>
        <w:drawing>
          <wp:inline distT="0" distB="0" distL="0" distR="0">
            <wp:extent cx="3267075" cy="990600"/>
            <wp:effectExtent l="0" t="0" r="9525" b="0"/>
            <wp:docPr id="13" name="圖片 2" descr="C:\Users\pc\Desktop\資料庫\project\新增資料夾\未命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資料庫\project\新增資料夾\未命名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B3" w:rsidRDefault="003E7FB3" w:rsidP="003E7FB3">
      <w:r>
        <w:rPr>
          <w:rFonts w:hint="eastAsia"/>
        </w:rPr>
        <w:t>當顧客選包車項目並輸入三趟行程時，將</w:t>
      </w:r>
      <w:proofErr w:type="gramStart"/>
      <w:r>
        <w:rPr>
          <w:rFonts w:hint="eastAsia"/>
        </w:rPr>
        <w:t>會跳轉到</w:t>
      </w:r>
      <w:proofErr w:type="gramEnd"/>
      <w:r>
        <w:rPr>
          <w:rFonts w:hint="eastAsia"/>
        </w:rPr>
        <w:t>資料輸入表單，顧客輸入其搭</w:t>
      </w:r>
    </w:p>
    <w:p w:rsidR="003E7FB3" w:rsidRDefault="003E7FB3" w:rsidP="003E7FB3">
      <w:r>
        <w:rPr>
          <w:rFonts w:hint="eastAsia"/>
        </w:rPr>
        <w:t>乘資訊後送出。</w:t>
      </w:r>
    </w:p>
    <w:p w:rsidR="003E7FB3" w:rsidRDefault="003E7FB3" w:rsidP="003E7FB3"/>
    <w:p w:rsidR="003E7FB3" w:rsidRDefault="003E7FB3" w:rsidP="003E7FB3">
      <w:bookmarkStart w:id="0" w:name="_GoBack"/>
      <w:r>
        <w:rPr>
          <w:noProof/>
        </w:rPr>
        <w:drawing>
          <wp:inline distT="0" distB="0" distL="0" distR="0">
            <wp:extent cx="6472761" cy="1381125"/>
            <wp:effectExtent l="0" t="0" r="4445" b="0"/>
            <wp:docPr id="14" name="圖片 3" descr="C:\Users\pc\Desktop\資料庫\project\新增資料夾\未命名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資料庫\project\新增資料夾\未命名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6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7FB3" w:rsidRDefault="003E7FB3" w:rsidP="003E7FB3">
      <w:r>
        <w:rPr>
          <w:rFonts w:hint="eastAsia"/>
        </w:rPr>
        <w:t>系統確認司機搭乘狀態為開啟或關閉，當司機狀態為開啟時，指派司機名稱與車牌號碼給客戶，確認交易達成。</w:t>
      </w:r>
    </w:p>
    <w:p w:rsidR="003E7FB3" w:rsidRDefault="003E7FB3">
      <w:pPr>
        <w:rPr>
          <w:rFonts w:hint="eastAsia"/>
        </w:rPr>
      </w:pPr>
      <w:r w:rsidRPr="003E7FB3">
        <w:drawing>
          <wp:inline distT="0" distB="0" distL="0" distR="0">
            <wp:extent cx="6305549" cy="1685925"/>
            <wp:effectExtent l="19050" t="0" r="1" b="0"/>
            <wp:docPr id="15" name="圖片 1" descr="C:\Users\pc\Desktop\資料庫\project\新增資料夾\未命名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資料庫\project\新增資料夾\未命名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89" cy="16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1A" w:rsidRDefault="00E3691A">
      <w:pPr>
        <w:rPr>
          <w:rFonts w:hint="eastAsia"/>
        </w:rPr>
      </w:pPr>
    </w:p>
    <w:p w:rsidR="00E3691A" w:rsidRDefault="00E3691A">
      <w:pPr>
        <w:rPr>
          <w:rFonts w:hint="eastAsia"/>
        </w:rPr>
      </w:pPr>
    </w:p>
    <w:p w:rsidR="00E3691A" w:rsidRDefault="00E3691A">
      <w:pPr>
        <w:rPr>
          <w:rFonts w:hint="eastAsia"/>
        </w:rPr>
      </w:pPr>
    </w:p>
    <w:p w:rsidR="00E3691A" w:rsidRDefault="00E3691A">
      <w:pPr>
        <w:rPr>
          <w:rFonts w:hint="eastAsia"/>
        </w:rPr>
      </w:pPr>
    </w:p>
    <w:p w:rsidR="00E3691A" w:rsidRDefault="00E3691A">
      <w:pPr>
        <w:rPr>
          <w:rFonts w:hint="eastAsia"/>
        </w:rPr>
      </w:pPr>
    </w:p>
    <w:p w:rsidR="00E3691A" w:rsidRDefault="00E3691A">
      <w:pPr>
        <w:rPr>
          <w:rFonts w:hint="eastAsia"/>
        </w:rPr>
      </w:pPr>
    </w:p>
    <w:p w:rsidR="00E3691A" w:rsidRDefault="00E3691A">
      <w:pPr>
        <w:rPr>
          <w:rFonts w:hint="eastAsia"/>
        </w:rPr>
      </w:pPr>
    </w:p>
    <w:p w:rsidR="00E3691A" w:rsidRDefault="00E3691A" w:rsidP="00E3691A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第五章、使用工具/執行環境</w:t>
      </w:r>
    </w:p>
    <w:p w:rsidR="00E3691A" w:rsidRPr="00E3691A" w:rsidRDefault="00E3691A" w:rsidP="00E3691A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標楷體" w:eastAsia="標楷體" w:hAnsi="標楷體" w:cs="微軟正黑體"/>
          <w:b/>
          <w:color w:val="000000"/>
          <w:sz w:val="28"/>
          <w:szCs w:val="28"/>
        </w:rPr>
      </w:pPr>
      <w:r w:rsidRPr="00E3691A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使用工具/執行環境</w:t>
      </w:r>
      <w:r w:rsidRPr="00E3691A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：</w:t>
      </w:r>
    </w:p>
    <w:p w:rsidR="00E3691A" w:rsidRPr="00E3691A" w:rsidRDefault="00E3691A" w:rsidP="00E3691A">
      <w:pPr>
        <w:pStyle w:val="a9"/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Chars="0" w:right="18"/>
        <w:contextualSpacing/>
        <w:rPr>
          <w:rFonts w:ascii="標楷體" w:eastAsia="標楷體" w:hAnsi="標楷體" w:cs="微軟正黑體"/>
          <w:color w:val="000000"/>
          <w:sz w:val="28"/>
          <w:szCs w:val="28"/>
        </w:rPr>
      </w:pPr>
      <w:r w:rsidRPr="00E3691A">
        <w:rPr>
          <w:rFonts w:ascii="標楷體" w:eastAsia="標楷體" w:hAnsi="標楷體" w:cs="微軟正黑體"/>
          <w:color w:val="000000"/>
          <w:sz w:val="28"/>
          <w:szCs w:val="28"/>
        </w:rPr>
        <w:t>PHP</w:t>
      </w:r>
    </w:p>
    <w:p w:rsidR="00E3691A" w:rsidRPr="00E3691A" w:rsidRDefault="00E3691A" w:rsidP="00E3691A">
      <w:pPr>
        <w:pStyle w:val="a9"/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Chars="0" w:right="18"/>
        <w:contextualSpacing/>
        <w:rPr>
          <w:rFonts w:ascii="標楷體" w:eastAsia="標楷體" w:hAnsi="標楷體" w:cs="微軟正黑體"/>
          <w:color w:val="000000"/>
          <w:sz w:val="28"/>
          <w:szCs w:val="28"/>
        </w:rPr>
      </w:pPr>
      <w:r w:rsidRPr="00E3691A">
        <w:rPr>
          <w:rFonts w:ascii="標楷體" w:eastAsia="標楷體" w:hAnsi="標楷體" w:cs="微軟正黑體"/>
          <w:color w:val="000000"/>
          <w:sz w:val="28"/>
          <w:szCs w:val="28"/>
        </w:rPr>
        <w:t>OCI(Oracle Call Interface)</w:t>
      </w:r>
    </w:p>
    <w:p w:rsidR="00E3691A" w:rsidRPr="00E3691A" w:rsidRDefault="00E3691A" w:rsidP="00E3691A">
      <w:pPr>
        <w:pStyle w:val="a9"/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Chars="0" w:right="18"/>
        <w:contextualSpacing/>
        <w:rPr>
          <w:rFonts w:ascii="標楷體" w:eastAsia="標楷體" w:hAnsi="標楷體" w:cs="微軟正黑體"/>
          <w:color w:val="000000"/>
          <w:sz w:val="28"/>
          <w:szCs w:val="28"/>
        </w:rPr>
      </w:pPr>
      <w:r w:rsidRPr="00E3691A">
        <w:rPr>
          <w:rFonts w:ascii="標楷體" w:eastAsia="標楷體" w:hAnsi="標楷體" w:cs="微軟正黑體"/>
          <w:color w:val="000000"/>
          <w:sz w:val="28"/>
          <w:szCs w:val="28"/>
        </w:rPr>
        <w:t>APACHE</w:t>
      </w:r>
    </w:p>
    <w:p w:rsidR="00E3691A" w:rsidRPr="00E3691A" w:rsidRDefault="00E3691A" w:rsidP="00E3691A">
      <w:pPr>
        <w:pStyle w:val="a9"/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Chars="0" w:right="18"/>
        <w:contextualSpacing/>
        <w:rPr>
          <w:rFonts w:ascii="標楷體" w:eastAsia="標楷體" w:hAnsi="標楷體" w:cs="微軟正黑體"/>
          <w:color w:val="000000"/>
          <w:sz w:val="28"/>
          <w:szCs w:val="28"/>
        </w:rPr>
      </w:pPr>
      <w:r w:rsidRPr="00E3691A">
        <w:rPr>
          <w:rFonts w:ascii="標楷體" w:eastAsia="標楷體" w:hAnsi="標楷體" w:cs="微軟正黑體"/>
          <w:color w:val="000000"/>
          <w:sz w:val="28"/>
          <w:szCs w:val="28"/>
        </w:rPr>
        <w:t>VMware</w:t>
      </w:r>
    </w:p>
    <w:p w:rsidR="00E3691A" w:rsidRPr="00E3691A" w:rsidRDefault="00E3691A" w:rsidP="00E3691A">
      <w:pPr>
        <w:pStyle w:val="a9"/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Chars="0" w:right="18"/>
        <w:contextualSpacing/>
        <w:rPr>
          <w:rFonts w:ascii="標楷體" w:eastAsia="標楷體" w:hAnsi="標楷體" w:cs="微軟正黑體"/>
          <w:color w:val="000000"/>
          <w:sz w:val="28"/>
          <w:szCs w:val="28"/>
        </w:rPr>
      </w:pPr>
      <w:r w:rsidRPr="00E3691A">
        <w:rPr>
          <w:rFonts w:ascii="標楷體" w:eastAsia="標楷體" w:hAnsi="標楷體" w:cs="微軟正黑體"/>
          <w:color w:val="000000"/>
          <w:sz w:val="28"/>
          <w:szCs w:val="28"/>
        </w:rPr>
        <w:t>Windows XP</w:t>
      </w:r>
    </w:p>
    <w:p w:rsidR="00E3691A" w:rsidRPr="00E3691A" w:rsidRDefault="00E3691A" w:rsidP="00E3691A">
      <w:pPr>
        <w:pStyle w:val="a9"/>
        <w:widowControl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Chars="0" w:right="18"/>
        <w:contextualSpacing/>
        <w:rPr>
          <w:rFonts w:ascii="標楷體" w:eastAsia="標楷體" w:hAnsi="標楷體" w:cs="Microsoft JhengHei"/>
          <w:color w:val="333333"/>
          <w:sz w:val="28"/>
          <w:szCs w:val="28"/>
        </w:rPr>
      </w:pPr>
      <w:r w:rsidRPr="00E3691A">
        <w:rPr>
          <w:rFonts w:ascii="標楷體" w:eastAsia="標楷體" w:hAnsi="標楷體" w:cs="微軟正黑體"/>
          <w:color w:val="000000"/>
          <w:sz w:val="28"/>
          <w:szCs w:val="28"/>
        </w:rPr>
        <w:t>JavaScript</w:t>
      </w:r>
    </w:p>
    <w:p w:rsidR="00E3691A" w:rsidRPr="00E3691A" w:rsidRDefault="00E3691A" w:rsidP="00E3691A">
      <w:pPr>
        <w:rPr>
          <w:rFonts w:ascii="標楷體" w:eastAsia="標楷體" w:hAnsi="標楷體"/>
        </w:rPr>
      </w:pPr>
    </w:p>
    <w:sectPr w:rsidR="00E3691A" w:rsidRPr="00E3691A" w:rsidSect="00143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D3" w:rsidRDefault="009557D3" w:rsidP="00B03C58">
      <w:r>
        <w:separator/>
      </w:r>
    </w:p>
  </w:endnote>
  <w:endnote w:type="continuationSeparator" w:id="0">
    <w:p w:rsidR="009557D3" w:rsidRDefault="009557D3" w:rsidP="00B0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D3" w:rsidRDefault="009557D3" w:rsidP="00B03C58">
      <w:r>
        <w:separator/>
      </w:r>
    </w:p>
  </w:footnote>
  <w:footnote w:type="continuationSeparator" w:id="0">
    <w:p w:rsidR="009557D3" w:rsidRDefault="009557D3" w:rsidP="00B03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2D9"/>
    <w:multiLevelType w:val="hybridMultilevel"/>
    <w:tmpl w:val="8FDA0720"/>
    <w:lvl w:ilvl="0" w:tplc="8F123A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897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85B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8D1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49F2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CD7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95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677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C097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15ACE"/>
    <w:multiLevelType w:val="hybridMultilevel"/>
    <w:tmpl w:val="BFD49916"/>
    <w:lvl w:ilvl="0" w:tplc="593A8D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4F4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C6F0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480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BD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A969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28B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20E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A02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B1D19"/>
    <w:multiLevelType w:val="hybridMultilevel"/>
    <w:tmpl w:val="FC0C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2E8"/>
    <w:multiLevelType w:val="hybridMultilevel"/>
    <w:tmpl w:val="422286E6"/>
    <w:lvl w:ilvl="0" w:tplc="99D613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B1B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EA3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0D14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EF50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066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088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E68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6A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D17C7"/>
    <w:multiLevelType w:val="hybridMultilevel"/>
    <w:tmpl w:val="D5583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455623"/>
    <w:multiLevelType w:val="hybridMultilevel"/>
    <w:tmpl w:val="34588AFC"/>
    <w:lvl w:ilvl="0" w:tplc="04090001">
      <w:start w:val="1"/>
      <w:numFmt w:val="bullet"/>
      <w:lvlText w:val=""/>
      <w:lvlJc w:val="left"/>
      <w:pPr>
        <w:ind w:left="8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7" w:hanging="480"/>
      </w:pPr>
      <w:rPr>
        <w:rFonts w:ascii="Wingdings" w:hAnsi="Wingdings" w:hint="default"/>
      </w:rPr>
    </w:lvl>
  </w:abstractNum>
  <w:abstractNum w:abstractNumId="6">
    <w:nsid w:val="57663132"/>
    <w:multiLevelType w:val="hybridMultilevel"/>
    <w:tmpl w:val="1646D8F0"/>
    <w:lvl w:ilvl="0" w:tplc="04B26D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2CD0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B3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7F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65F0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01A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656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231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22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7642C"/>
    <w:multiLevelType w:val="hybridMultilevel"/>
    <w:tmpl w:val="622452C8"/>
    <w:lvl w:ilvl="0" w:tplc="0409000F">
      <w:start w:val="1"/>
      <w:numFmt w:val="decimal"/>
      <w:lvlText w:val="%1.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8">
    <w:nsid w:val="76D64FC1"/>
    <w:multiLevelType w:val="hybridMultilevel"/>
    <w:tmpl w:val="456EE8D0"/>
    <w:lvl w:ilvl="0" w:tplc="F5B0F442">
      <w:start w:val="1"/>
      <w:numFmt w:val="taiwaneseCountingThousand"/>
      <w:lvlText w:val="第%1章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C58"/>
    <w:rsid w:val="000410B6"/>
    <w:rsid w:val="001145C2"/>
    <w:rsid w:val="00143C41"/>
    <w:rsid w:val="001F3E02"/>
    <w:rsid w:val="002D0E3C"/>
    <w:rsid w:val="003E7FB3"/>
    <w:rsid w:val="006B2411"/>
    <w:rsid w:val="007E1B8B"/>
    <w:rsid w:val="008732CD"/>
    <w:rsid w:val="009557D3"/>
    <w:rsid w:val="00AC7415"/>
    <w:rsid w:val="00B03C58"/>
    <w:rsid w:val="00E11FFF"/>
    <w:rsid w:val="00E3691A"/>
    <w:rsid w:val="00F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3C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3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3C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C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1B8B"/>
    <w:pPr>
      <w:ind w:leftChars="200" w:left="480"/>
    </w:pPr>
  </w:style>
  <w:style w:type="paragraph" w:styleId="aa">
    <w:name w:val="Normal Indent"/>
    <w:basedOn w:val="a"/>
    <w:rsid w:val="003E7FB3"/>
    <w:pPr>
      <w:spacing w:line="300" w:lineRule="exact"/>
      <w:ind w:left="567" w:hanging="170"/>
    </w:pPr>
    <w:rPr>
      <w:rFonts w:ascii="Times New Roman" w:eastAsia="新細明體" w:hAnsi="Times New Roman" w:cs="Times New Roman"/>
      <w:szCs w:val="20"/>
    </w:rPr>
  </w:style>
  <w:style w:type="character" w:styleId="ab">
    <w:name w:val="Hyperlink"/>
    <w:uiPriority w:val="99"/>
    <w:unhideWhenUsed/>
    <w:rsid w:val="003E7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140.117.241.183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8E1F-F0B1-4F2E-92F3-86948AE5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2010-11-16T08:31:00Z</dcterms:created>
  <dcterms:modified xsi:type="dcterms:W3CDTF">2010-11-16T15:54:00Z</dcterms:modified>
</cp:coreProperties>
</file>